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CD3" w:rsidRPr="00403341" w:rsidRDefault="00B24CD3" w:rsidP="007C4355">
      <w:pPr>
        <w:jc w:val="both"/>
        <w:rPr>
          <w:rStyle w:val="apple-converted-space"/>
          <w:rFonts w:cstheme="minorHAnsi"/>
          <w:color w:val="333333"/>
          <w:shd w:val="clear" w:color="auto" w:fill="FFFFFF"/>
          <w:lang w:val="et-EE"/>
        </w:rPr>
      </w:pPr>
    </w:p>
    <w:p w:rsidR="009F46AB" w:rsidRPr="00403341" w:rsidRDefault="009F46AB" w:rsidP="009F46AB">
      <w:pPr>
        <w:jc w:val="both"/>
        <w:rPr>
          <w:rStyle w:val="apple-converted-space"/>
          <w:rFonts w:cstheme="minorHAnsi"/>
          <w:color w:val="333333"/>
          <w:shd w:val="clear" w:color="auto" w:fill="FFFFFF"/>
          <w:lang w:val="et-EE"/>
        </w:rPr>
      </w:pPr>
    </w:p>
    <w:p w:rsidR="009F46AB" w:rsidRPr="00403341" w:rsidRDefault="009F46AB" w:rsidP="009F46AB">
      <w:pPr>
        <w:jc w:val="both"/>
        <w:rPr>
          <w:rFonts w:cstheme="minorHAnsi"/>
          <w:b/>
          <w:bCs/>
          <w:color w:val="333333"/>
          <w:shd w:val="clear" w:color="auto" w:fill="FFFFFF"/>
          <w:lang w:val="et-EE"/>
        </w:rPr>
      </w:pPr>
      <w:r w:rsidRPr="00403341">
        <w:rPr>
          <w:rFonts w:cstheme="minorHAnsi"/>
          <w:b/>
          <w:bCs/>
          <w:color w:val="333333"/>
          <w:highlight w:val="yellow"/>
          <w:shd w:val="clear" w:color="auto" w:fill="FFFFFF"/>
          <w:lang w:val="et-EE"/>
        </w:rPr>
        <w:t>Projekti nimetus:</w:t>
      </w:r>
      <w:r w:rsidRPr="00403341">
        <w:rPr>
          <w:rFonts w:cstheme="minorHAnsi"/>
          <w:b/>
          <w:bCs/>
          <w:color w:val="333333"/>
          <w:shd w:val="clear" w:color="auto" w:fill="FFFFFF"/>
          <w:lang w:val="et-EE"/>
        </w:rPr>
        <w:t xml:space="preserve"> </w:t>
      </w:r>
    </w:p>
    <w:p w:rsidR="009F46AB" w:rsidRPr="00403341" w:rsidRDefault="009F46AB" w:rsidP="009F46AB">
      <w:pPr>
        <w:jc w:val="both"/>
        <w:rPr>
          <w:rFonts w:cstheme="minorHAnsi"/>
          <w:color w:val="333333"/>
          <w:shd w:val="clear" w:color="auto" w:fill="FFFFFF"/>
          <w:lang w:val="et-EE"/>
        </w:rPr>
      </w:pPr>
    </w:p>
    <w:p w:rsidR="009F46AB" w:rsidRPr="00403341" w:rsidRDefault="009F46AB" w:rsidP="009F46AB">
      <w:pPr>
        <w:jc w:val="both"/>
        <w:rPr>
          <w:rFonts w:cstheme="minorHAnsi"/>
          <w:i/>
          <w:iCs/>
          <w:color w:val="4472C4" w:themeColor="accent1"/>
          <w:shd w:val="clear" w:color="auto" w:fill="FFFFFF"/>
          <w:lang w:val="et-EE"/>
        </w:rPr>
      </w:pPr>
      <w:r w:rsidRPr="00403341">
        <w:rPr>
          <w:rFonts w:cstheme="minorHAnsi"/>
          <w:i/>
          <w:iCs/>
          <w:color w:val="4472C4" w:themeColor="accent1"/>
          <w:shd w:val="clear" w:color="auto" w:fill="FFFFFF"/>
          <w:lang w:val="et-EE"/>
        </w:rPr>
        <w:t>Projekti nimetus peab lühidalt ja võimalikult täpselt selgitama projekti sisu</w:t>
      </w:r>
    </w:p>
    <w:p w:rsidR="009F46AB" w:rsidRPr="00403341" w:rsidRDefault="009F46AB" w:rsidP="009F46AB">
      <w:pPr>
        <w:jc w:val="both"/>
        <w:rPr>
          <w:rFonts w:cstheme="minorHAnsi"/>
          <w:color w:val="333333"/>
          <w:shd w:val="clear" w:color="auto" w:fill="FFFFFF"/>
          <w:lang w:val="et-EE"/>
        </w:rPr>
      </w:pPr>
    </w:p>
    <w:p w:rsidR="009F46AB" w:rsidRPr="00403341" w:rsidRDefault="009F46AB" w:rsidP="009F46AB">
      <w:pPr>
        <w:jc w:val="both"/>
        <w:rPr>
          <w:rFonts w:cstheme="minorHAnsi"/>
          <w:color w:val="333333"/>
          <w:shd w:val="clear" w:color="auto" w:fill="FFFFFF"/>
          <w:lang w:val="et-EE"/>
        </w:rPr>
      </w:pPr>
    </w:p>
    <w:p w:rsidR="009F46AB" w:rsidRPr="00403341" w:rsidRDefault="009F46AB" w:rsidP="009F46AB">
      <w:pPr>
        <w:jc w:val="both"/>
        <w:rPr>
          <w:rFonts w:cstheme="minorHAnsi"/>
          <w:color w:val="333333"/>
          <w:shd w:val="clear" w:color="auto" w:fill="FFFFFF"/>
          <w:lang w:val="et-EE"/>
        </w:rPr>
      </w:pPr>
      <w:r w:rsidRPr="00403341">
        <w:rPr>
          <w:rFonts w:cstheme="minorHAnsi"/>
          <w:b/>
          <w:bCs/>
          <w:color w:val="333333"/>
          <w:highlight w:val="yellow"/>
          <w:shd w:val="clear" w:color="auto" w:fill="FFFFFF"/>
          <w:lang w:val="et-EE"/>
        </w:rPr>
        <w:t>Alguskuupäev:</w:t>
      </w:r>
      <w:r w:rsidRPr="00403341">
        <w:rPr>
          <w:rFonts w:cstheme="minorHAnsi"/>
          <w:color w:val="333333"/>
          <w:shd w:val="clear" w:color="auto" w:fill="FFFFFF"/>
          <w:lang w:val="et-EE"/>
        </w:rPr>
        <w:t xml:space="preserve"> </w:t>
      </w:r>
      <w:r w:rsidRPr="00403341">
        <w:rPr>
          <w:rFonts w:cstheme="minorHAnsi"/>
          <w:i/>
          <w:iCs/>
          <w:color w:val="4472C4" w:themeColor="accent1"/>
          <w:shd w:val="clear" w:color="auto" w:fill="FFFFFF"/>
          <w:lang w:val="et-EE"/>
        </w:rPr>
        <w:t>Projekti alguskuupäev</w:t>
      </w:r>
    </w:p>
    <w:p w:rsidR="009F46AB" w:rsidRPr="00403341" w:rsidRDefault="009F46AB" w:rsidP="009F46AB">
      <w:pPr>
        <w:jc w:val="both"/>
        <w:rPr>
          <w:rFonts w:cstheme="minorHAnsi"/>
          <w:color w:val="333333"/>
          <w:shd w:val="clear" w:color="auto" w:fill="FFFFFF"/>
          <w:lang w:val="et-EE"/>
        </w:rPr>
      </w:pPr>
      <w:r w:rsidRPr="00403341">
        <w:rPr>
          <w:rFonts w:cstheme="minorHAnsi"/>
          <w:b/>
          <w:bCs/>
          <w:color w:val="333333"/>
          <w:highlight w:val="yellow"/>
          <w:shd w:val="clear" w:color="auto" w:fill="FFFFFF"/>
          <w:lang w:val="et-EE"/>
        </w:rPr>
        <w:t>Lõppkuupäev:</w:t>
      </w:r>
      <w:r w:rsidRPr="00403341">
        <w:rPr>
          <w:rFonts w:cstheme="minorHAnsi"/>
          <w:color w:val="333333"/>
          <w:shd w:val="clear" w:color="auto" w:fill="FFFFFF"/>
          <w:lang w:val="et-EE"/>
        </w:rPr>
        <w:t xml:space="preserve"> </w:t>
      </w:r>
      <w:r w:rsidRPr="00403341">
        <w:rPr>
          <w:rFonts w:cstheme="minorHAnsi"/>
          <w:i/>
          <w:iCs/>
          <w:color w:val="4472C4" w:themeColor="accent1"/>
          <w:shd w:val="clear" w:color="auto" w:fill="FFFFFF"/>
          <w:lang w:val="et-EE"/>
        </w:rPr>
        <w:t xml:space="preserve">Projekti lõppkuupäev, </w:t>
      </w:r>
      <w:r w:rsidRPr="00403341">
        <w:rPr>
          <w:rFonts w:cstheme="minorHAnsi"/>
          <w:i/>
          <w:iCs/>
          <w:color w:val="FF0000"/>
          <w:shd w:val="clear" w:color="auto" w:fill="FFFFFF"/>
          <w:lang w:val="et-EE"/>
        </w:rPr>
        <w:t>kuid mitte rohkem kui 2 aastat</w:t>
      </w:r>
      <w:r w:rsidRPr="00403341">
        <w:rPr>
          <w:rFonts w:cstheme="minorHAnsi"/>
          <w:color w:val="333333"/>
          <w:shd w:val="clear" w:color="auto" w:fill="FFFFFF"/>
          <w:lang w:val="et-EE"/>
        </w:rPr>
        <w:t>.</w:t>
      </w:r>
    </w:p>
    <w:p w:rsidR="009F46AB" w:rsidRPr="00403341" w:rsidRDefault="009F46AB" w:rsidP="009F46AB">
      <w:pPr>
        <w:jc w:val="both"/>
        <w:rPr>
          <w:rFonts w:cstheme="minorHAnsi"/>
          <w:color w:val="333333"/>
          <w:shd w:val="clear" w:color="auto" w:fill="FFFFFF"/>
          <w:lang w:val="et-EE"/>
        </w:rPr>
      </w:pPr>
    </w:p>
    <w:p w:rsidR="009F46AB" w:rsidRPr="00403341" w:rsidRDefault="009F46AB" w:rsidP="009F46AB">
      <w:pPr>
        <w:jc w:val="both"/>
        <w:rPr>
          <w:rFonts w:cstheme="minorHAnsi"/>
          <w:color w:val="333333"/>
          <w:shd w:val="clear" w:color="auto" w:fill="FFFFFF"/>
          <w:lang w:val="et-EE"/>
        </w:rPr>
      </w:pPr>
    </w:p>
    <w:p w:rsidR="009F46AB" w:rsidRPr="00403341" w:rsidRDefault="009F46AB" w:rsidP="009F46AB">
      <w:pPr>
        <w:jc w:val="both"/>
        <w:rPr>
          <w:rFonts w:cstheme="minorHAnsi"/>
          <w:b/>
          <w:bCs/>
          <w:highlight w:val="yellow"/>
          <w:lang w:val="et-EE"/>
        </w:rPr>
      </w:pPr>
      <w:r w:rsidRPr="00403341">
        <w:rPr>
          <w:rFonts w:cstheme="minorHAnsi"/>
          <w:b/>
          <w:bCs/>
          <w:color w:val="333333"/>
          <w:highlight w:val="yellow"/>
          <w:shd w:val="clear" w:color="auto" w:fill="FFFFFF"/>
          <w:lang w:val="et-EE"/>
        </w:rPr>
        <w:t>Projekti kirjeldus ja eesmärk:</w:t>
      </w:r>
      <w:r w:rsidRPr="00403341">
        <w:rPr>
          <w:rFonts w:cstheme="minorHAnsi"/>
          <w:b/>
          <w:bCs/>
          <w:highlight w:val="yellow"/>
          <w:lang w:val="et-EE"/>
        </w:rPr>
        <w:t> </w:t>
      </w:r>
    </w:p>
    <w:p w:rsidR="009F46AB" w:rsidRPr="00403341" w:rsidRDefault="009F46AB" w:rsidP="009F46AB">
      <w:pPr>
        <w:jc w:val="both"/>
        <w:rPr>
          <w:rStyle w:val="apple-converted-space"/>
          <w:rFonts w:cstheme="minorHAnsi"/>
          <w:color w:val="333333"/>
          <w:shd w:val="clear" w:color="auto" w:fill="FFFFFF"/>
          <w:lang w:val="et-EE"/>
        </w:rPr>
      </w:pPr>
    </w:p>
    <w:p w:rsidR="009F46AB" w:rsidRPr="00403341" w:rsidRDefault="009F46AB" w:rsidP="009F46AB">
      <w:pPr>
        <w:jc w:val="both"/>
        <w:rPr>
          <w:rStyle w:val="apple-converted-space"/>
          <w:rFonts w:cstheme="minorHAnsi"/>
          <w:i/>
          <w:iCs/>
          <w:color w:val="4472C4" w:themeColor="accent1"/>
          <w:shd w:val="clear" w:color="auto" w:fill="FFFFFF"/>
          <w:lang w:val="et-EE"/>
        </w:rPr>
      </w:pPr>
      <w:r w:rsidRPr="00403341">
        <w:rPr>
          <w:rFonts w:cstheme="minorHAnsi"/>
          <w:i/>
          <w:iCs/>
          <w:color w:val="4472C4" w:themeColor="accent1"/>
          <w:kern w:val="0"/>
          <w:u w:val="single" w:color="4F81BD"/>
          <w:lang w:val="et-EE"/>
        </w:rPr>
        <w:t>Projekti eesmärgid</w:t>
      </w:r>
      <w:r w:rsidRPr="00403341">
        <w:rPr>
          <w:rFonts w:cstheme="minorHAnsi"/>
          <w:i/>
          <w:iCs/>
          <w:color w:val="4472C4" w:themeColor="accent1"/>
          <w:kern w:val="0"/>
          <w:u w:color="4F81BD"/>
          <w:lang w:val="et-EE"/>
        </w:rPr>
        <w:t xml:space="preserve"> - kirjeldada lühidalt projekti eesmärki ja milliseid tegevusi teostatakse, s</w:t>
      </w:r>
      <w:r w:rsidRPr="00403341">
        <w:rPr>
          <w:rStyle w:val="apple-converted-space"/>
          <w:rFonts w:cstheme="minorHAnsi"/>
          <w:i/>
          <w:iCs/>
          <w:color w:val="4472C4" w:themeColor="accent1"/>
          <w:shd w:val="clear" w:color="auto" w:fill="FFFFFF"/>
          <w:lang w:val="et-EE"/>
        </w:rPr>
        <w:t xml:space="preserve">iin kirjeldatakse lühidalt projekti eesmärki ja projekti sisu, see on koht, mida teavitatakse avalikkusele. </w:t>
      </w:r>
    </w:p>
    <w:p w:rsidR="009F46AB" w:rsidRPr="00403341" w:rsidRDefault="009F46AB" w:rsidP="009F46AB">
      <w:pPr>
        <w:jc w:val="both"/>
        <w:rPr>
          <w:rStyle w:val="apple-converted-space"/>
          <w:rFonts w:cstheme="minorHAnsi"/>
          <w:color w:val="FF0000"/>
          <w:shd w:val="clear" w:color="auto" w:fill="FFFFFF"/>
          <w:lang w:val="et-EE"/>
        </w:rPr>
      </w:pPr>
      <w:r w:rsidRPr="00403341">
        <w:rPr>
          <w:rStyle w:val="apple-converted-space"/>
          <w:rFonts w:cstheme="minorHAnsi"/>
          <w:color w:val="FF0000"/>
          <w:shd w:val="clear" w:color="auto" w:fill="FFFFFF"/>
          <w:lang w:val="et-EE"/>
        </w:rPr>
        <w:t>(Maksimaalne tähemärkide arv 500)</w:t>
      </w:r>
    </w:p>
    <w:p w:rsidR="009F46AB" w:rsidRPr="00403341" w:rsidRDefault="009F46AB" w:rsidP="009F46AB">
      <w:pPr>
        <w:jc w:val="both"/>
        <w:rPr>
          <w:rStyle w:val="apple-converted-space"/>
          <w:rFonts w:cstheme="minorHAnsi"/>
          <w:color w:val="333333"/>
          <w:shd w:val="clear" w:color="auto" w:fill="FFFFFF"/>
          <w:lang w:val="et-EE"/>
        </w:rPr>
      </w:pPr>
    </w:p>
    <w:p w:rsidR="00FC78BA" w:rsidRPr="00403341" w:rsidRDefault="00FC78BA" w:rsidP="007C4355">
      <w:pPr>
        <w:jc w:val="both"/>
        <w:rPr>
          <w:rFonts w:cstheme="minorHAnsi"/>
          <w:b/>
          <w:bCs/>
          <w:highlight w:val="yellow"/>
          <w:lang w:val="et-EE"/>
        </w:rPr>
      </w:pPr>
      <w:r w:rsidRPr="00403341">
        <w:rPr>
          <w:rFonts w:cstheme="minorHAnsi"/>
          <w:b/>
          <w:bCs/>
          <w:color w:val="333333"/>
          <w:highlight w:val="yellow"/>
          <w:shd w:val="clear" w:color="auto" w:fill="FFFFFF"/>
          <w:lang w:val="et-EE"/>
        </w:rPr>
        <w:t>Projekti elluviimise ja toetuse vajalikkuse põhjendus, hetkeolukorra kirjeldus:</w:t>
      </w:r>
      <w:r w:rsidRPr="00403341">
        <w:rPr>
          <w:rFonts w:cstheme="minorHAnsi"/>
          <w:b/>
          <w:bCs/>
          <w:highlight w:val="yellow"/>
          <w:lang w:val="et-EE"/>
        </w:rPr>
        <w:t> </w:t>
      </w:r>
    </w:p>
    <w:p w:rsidR="00FC78BA" w:rsidRDefault="00FC78BA" w:rsidP="007C4355">
      <w:pPr>
        <w:jc w:val="both"/>
        <w:rPr>
          <w:rStyle w:val="apple-converted-space"/>
          <w:rFonts w:cstheme="minorHAnsi"/>
          <w:color w:val="333333"/>
          <w:shd w:val="clear" w:color="auto" w:fill="FFFFFF"/>
          <w:lang w:val="et-EE"/>
        </w:rPr>
      </w:pPr>
    </w:p>
    <w:p w:rsidR="008E16D4" w:rsidRPr="008E16D4" w:rsidRDefault="00BF1652" w:rsidP="008E16D4">
      <w:pPr>
        <w:autoSpaceDE w:val="0"/>
        <w:autoSpaceDN w:val="0"/>
        <w:adjustRightInd w:val="0"/>
        <w:ind w:right="-714"/>
        <w:jc w:val="both"/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</w:pPr>
      <w:proofErr w:type="spellStart"/>
      <w:r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P</w:t>
      </w:r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unkti</w:t>
      </w:r>
      <w:proofErr w:type="spellEnd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eesmärk</w:t>
      </w:r>
      <w:proofErr w:type="spellEnd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on anda </w:t>
      </w:r>
      <w:proofErr w:type="spellStart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taotluse</w:t>
      </w:r>
      <w:proofErr w:type="spellEnd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hindajatele</w:t>
      </w:r>
      <w:proofErr w:type="spellEnd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selge</w:t>
      </w:r>
      <w:proofErr w:type="spellEnd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pilt </w:t>
      </w:r>
      <w:proofErr w:type="spellStart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milliseid</w:t>
      </w:r>
      <w:proofErr w:type="spellEnd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töid</w:t>
      </w:r>
      <w:proofErr w:type="spellEnd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proofErr w:type="gramStart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teostatakse</w:t>
      </w:r>
      <w:proofErr w:type="spellEnd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,</w:t>
      </w:r>
      <w:proofErr w:type="gramEnd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millisel</w:t>
      </w:r>
      <w:proofErr w:type="spellEnd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eesmärgil</w:t>
      </w:r>
      <w:proofErr w:type="spellEnd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ning</w:t>
      </w:r>
      <w:proofErr w:type="spellEnd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mil </w:t>
      </w:r>
      <w:proofErr w:type="spellStart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moel</w:t>
      </w:r>
      <w:proofErr w:type="spellEnd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investeering</w:t>
      </w:r>
      <w:proofErr w:type="spellEnd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sadama</w:t>
      </w:r>
      <w:proofErr w:type="spellEnd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kasutamist</w:t>
      </w:r>
      <w:proofErr w:type="spellEnd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parendab</w:t>
      </w:r>
      <w:proofErr w:type="spellEnd"/>
      <w:r w:rsid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/</w:t>
      </w:r>
      <w:proofErr w:type="spellStart"/>
      <w:r w:rsid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teenust</w:t>
      </w:r>
      <w:proofErr w:type="spellEnd"/>
      <w:r w:rsid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laiendab</w:t>
      </w:r>
      <w:proofErr w:type="spellEnd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. </w:t>
      </w:r>
      <w:proofErr w:type="spellStart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Lõik</w:t>
      </w:r>
      <w:proofErr w:type="spellEnd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aitab</w:t>
      </w:r>
      <w:proofErr w:type="spellEnd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hinnata</w:t>
      </w:r>
      <w:proofErr w:type="spellEnd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ka </w:t>
      </w:r>
      <w:proofErr w:type="spellStart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projekti</w:t>
      </w:r>
      <w:proofErr w:type="spellEnd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teostatavust</w:t>
      </w:r>
      <w:proofErr w:type="spellEnd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ja </w:t>
      </w:r>
      <w:proofErr w:type="spellStart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kindlustatust</w:t>
      </w:r>
      <w:proofErr w:type="spellEnd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inimkapitaliga</w:t>
      </w:r>
      <w:proofErr w:type="spellEnd"/>
      <w:r w:rsidR="008E16D4"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.</w:t>
      </w:r>
    </w:p>
    <w:p w:rsidR="008E16D4" w:rsidRPr="008E16D4" w:rsidRDefault="008E16D4" w:rsidP="008E16D4">
      <w:pPr>
        <w:autoSpaceDE w:val="0"/>
        <w:autoSpaceDN w:val="0"/>
        <w:adjustRightInd w:val="0"/>
        <w:ind w:right="-714"/>
        <w:jc w:val="both"/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</w:pPr>
    </w:p>
    <w:p w:rsidR="008E16D4" w:rsidRPr="008E16D4" w:rsidRDefault="008E16D4" w:rsidP="008E16D4">
      <w:pPr>
        <w:autoSpaceDE w:val="0"/>
        <w:autoSpaceDN w:val="0"/>
        <w:adjustRightInd w:val="0"/>
        <w:ind w:right="-714"/>
        <w:jc w:val="both"/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</w:pP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u w:val="single"/>
          <w:lang w:val="sv-SE"/>
        </w:rPr>
        <w:t>Taustinformatsioon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-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kirjeldada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millises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olukorras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on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sadamarajatised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,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milliseid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püügipiirkondasid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sadam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hõlmab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,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milliseid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kalandusväliseid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teenuseid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osutatakse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ning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millised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ettevõtjad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lisaks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kaluritele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sadamas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tegutsevad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.  </w:t>
      </w:r>
    </w:p>
    <w:p w:rsidR="008E16D4" w:rsidRPr="008E16D4" w:rsidRDefault="008E16D4" w:rsidP="008E16D4">
      <w:pPr>
        <w:autoSpaceDE w:val="0"/>
        <w:autoSpaceDN w:val="0"/>
        <w:adjustRightInd w:val="0"/>
        <w:ind w:right="-714"/>
        <w:jc w:val="both"/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</w:pP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u w:val="single"/>
          <w:lang w:val="sv-SE"/>
        </w:rPr>
        <w:t>Probleem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-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kirjeldada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lühidalt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mis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takistab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sadama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paremat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kasutamist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. Kas on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puudu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lossimiskohad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,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puuduvad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kala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esmakäitlemise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ja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jahutamise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võimalused</w:t>
      </w:r>
      <w:proofErr w:type="spellEnd"/>
      <w:r w:rsid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, </w:t>
      </w:r>
      <w:proofErr w:type="spellStart"/>
      <w:r w:rsid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soov</w:t>
      </w:r>
      <w:proofErr w:type="spellEnd"/>
      <w:r w:rsid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teenuseid</w:t>
      </w:r>
      <w:proofErr w:type="spellEnd"/>
      <w:r w:rsid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laiendada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jne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.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Probleeme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võite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kirjeldada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laiemalt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,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kuid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konkreetse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teotustaotluse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raames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peate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arvestama, et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need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tööd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mida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teostate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peavad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olema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kasutuselevõetavad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selle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sama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taotluse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raames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.     </w:t>
      </w:r>
    </w:p>
    <w:p w:rsidR="008E16D4" w:rsidRPr="008E16D4" w:rsidRDefault="008E16D4" w:rsidP="008E16D4">
      <w:pPr>
        <w:autoSpaceDE w:val="0"/>
        <w:autoSpaceDN w:val="0"/>
        <w:adjustRightInd w:val="0"/>
        <w:ind w:right="-714"/>
        <w:jc w:val="both"/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</w:pP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Projekti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eesmärgid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-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kirjeldada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lühidalt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milliseid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sadama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osasid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te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rekonstrueerite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ning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milliseid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</w:t>
      </w:r>
      <w:r w:rsid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ö</w:t>
      </w:r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id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teostate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,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kindlasti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lisage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lühike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kirjeldus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tööde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iseloomust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ning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sellest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kuidas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ühe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või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teise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töö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teostamine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aitab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kaasa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probleemide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lahendamisele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. Kas ja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millises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osas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teete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koostööd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.</w:t>
      </w:r>
    </w:p>
    <w:p w:rsidR="008E16D4" w:rsidRPr="008E16D4" w:rsidRDefault="008E16D4" w:rsidP="008E16D4">
      <w:pPr>
        <w:autoSpaceDE w:val="0"/>
        <w:autoSpaceDN w:val="0"/>
        <w:adjustRightInd w:val="0"/>
        <w:ind w:right="-714"/>
        <w:jc w:val="both"/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</w:pP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Lisage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taotleja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senised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kogemused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sadamate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projektide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elluviimisel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,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kui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teil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endal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neid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pole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siis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märkige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kuidas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te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need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oskused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oma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organisatsiooni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hangite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.    </w:t>
      </w:r>
    </w:p>
    <w:p w:rsidR="008E16D4" w:rsidRDefault="008E16D4" w:rsidP="008E16D4">
      <w:pPr>
        <w:jc w:val="both"/>
        <w:rPr>
          <w:rStyle w:val="apple-converted-space"/>
          <w:rFonts w:cstheme="minorHAnsi"/>
          <w:color w:val="333333"/>
          <w:shd w:val="clear" w:color="auto" w:fill="FFFFFF"/>
          <w:lang w:val="et-EE"/>
        </w:rPr>
      </w:pP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Kirjeldada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nii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Üldist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kui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otsest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eesmärki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sh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kvantitatiivsed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ja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kvalitatiivsed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näitajad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.</w:t>
      </w:r>
    </w:p>
    <w:p w:rsidR="004A644B" w:rsidRPr="00403341" w:rsidRDefault="004A644B" w:rsidP="007C4355">
      <w:pPr>
        <w:spacing w:line="240" w:lineRule="exact"/>
        <w:jc w:val="both"/>
        <w:rPr>
          <w:rFonts w:eastAsia="Times New Roman" w:cstheme="minorHAnsi"/>
          <w:color w:val="0070C0"/>
          <w:spacing w:val="1"/>
          <w:lang w:val="et-EE"/>
        </w:rPr>
      </w:pPr>
    </w:p>
    <w:p w:rsidR="001A1AB0" w:rsidRPr="00403341" w:rsidRDefault="001A1AB0" w:rsidP="007C4355">
      <w:pPr>
        <w:jc w:val="both"/>
        <w:rPr>
          <w:rFonts w:cstheme="minorHAnsi"/>
          <w:b/>
          <w:bCs/>
          <w:highlight w:val="yellow"/>
          <w:lang w:val="et-EE"/>
        </w:rPr>
      </w:pPr>
      <w:r w:rsidRPr="00403341">
        <w:rPr>
          <w:rFonts w:cstheme="minorHAnsi"/>
          <w:b/>
          <w:bCs/>
          <w:color w:val="333333"/>
          <w:highlight w:val="yellow"/>
          <w:shd w:val="clear" w:color="auto" w:fill="FFFFFF"/>
          <w:lang w:val="et-EE"/>
        </w:rPr>
        <w:t>Projekti seos meetme tegevussuuna eesmärgiga ja kohaliku arengu strateegiaga:</w:t>
      </w:r>
      <w:r w:rsidRPr="00403341">
        <w:rPr>
          <w:rFonts w:cstheme="minorHAnsi"/>
          <w:b/>
          <w:bCs/>
          <w:highlight w:val="yellow"/>
          <w:lang w:val="et-EE"/>
        </w:rPr>
        <w:t> </w:t>
      </w:r>
    </w:p>
    <w:p w:rsidR="001D54D6" w:rsidRPr="00403341" w:rsidRDefault="001D54D6" w:rsidP="007C4355">
      <w:pPr>
        <w:jc w:val="both"/>
        <w:rPr>
          <w:rStyle w:val="apple-converted-space"/>
          <w:rFonts w:cstheme="minorHAnsi"/>
          <w:color w:val="333333"/>
          <w:shd w:val="clear" w:color="auto" w:fill="FFFFFF"/>
          <w:lang w:val="et-EE"/>
        </w:rPr>
      </w:pPr>
    </w:p>
    <w:p w:rsidR="009F46AB" w:rsidRPr="00403341" w:rsidRDefault="009F46AB" w:rsidP="009F46AB">
      <w:pPr>
        <w:autoSpaceDE w:val="0"/>
        <w:autoSpaceDN w:val="0"/>
        <w:adjustRightInd w:val="0"/>
        <w:ind w:right="-714"/>
        <w:rPr>
          <w:rFonts w:cstheme="minorHAnsi"/>
          <w:color w:val="FF0000"/>
          <w:kern w:val="0"/>
          <w:lang w:val="et-EE"/>
        </w:rPr>
      </w:pPr>
      <w:r w:rsidRPr="00403341">
        <w:rPr>
          <w:rFonts w:cstheme="minorHAnsi"/>
          <w:color w:val="FF0000"/>
          <w:kern w:val="0"/>
          <w:lang w:val="et-EE"/>
        </w:rPr>
        <w:t xml:space="preserve">Antud punkt on  kõige tähtsam hindamiskriteerium, mida selgemad on seosed seda suurem on eeldus, et taotlus on edukas ning saab rahastuse.  </w:t>
      </w:r>
    </w:p>
    <w:p w:rsidR="009F46AB" w:rsidRPr="00403341" w:rsidRDefault="009F46AB" w:rsidP="009F46AB">
      <w:pPr>
        <w:autoSpaceDE w:val="0"/>
        <w:autoSpaceDN w:val="0"/>
        <w:adjustRightInd w:val="0"/>
        <w:ind w:right="-714"/>
        <w:rPr>
          <w:rFonts w:cstheme="minorHAnsi"/>
          <w:b/>
          <w:bCs/>
          <w:color w:val="FF0000"/>
          <w:kern w:val="0"/>
          <w:lang w:val="et-EE"/>
        </w:rPr>
      </w:pPr>
    </w:p>
    <w:p w:rsidR="009F46AB" w:rsidRPr="00403341" w:rsidRDefault="009F46AB" w:rsidP="009F46AB">
      <w:pPr>
        <w:autoSpaceDE w:val="0"/>
        <w:autoSpaceDN w:val="0"/>
        <w:adjustRightInd w:val="0"/>
        <w:ind w:right="-714"/>
        <w:jc w:val="both"/>
        <w:rPr>
          <w:rFonts w:cstheme="minorHAnsi"/>
          <w:i/>
          <w:iCs/>
          <w:color w:val="4F81BD"/>
          <w:kern w:val="0"/>
          <w:u w:color="4F81BD"/>
          <w:lang w:val="et-EE"/>
        </w:rPr>
      </w:pPr>
      <w:r w:rsidRPr="00403341">
        <w:rPr>
          <w:rFonts w:cstheme="minorHAnsi"/>
          <w:i/>
          <w:iCs/>
          <w:color w:val="4F81BD"/>
          <w:kern w:val="0"/>
          <w:u w:val="single" w:color="4F81BD"/>
          <w:lang w:val="et-EE"/>
        </w:rPr>
        <w:t>Seosed tegevussuuna eesmärkidega</w:t>
      </w:r>
      <w:r w:rsidRPr="00403341">
        <w:rPr>
          <w:rFonts w:cstheme="minorHAnsi"/>
          <w:i/>
          <w:iCs/>
          <w:color w:val="4F81BD"/>
          <w:kern w:val="0"/>
          <w:u w:color="4F81BD"/>
          <w:lang w:val="et-EE"/>
        </w:rPr>
        <w:t xml:space="preserve"> - tegevussuuna eesmärgid leiab meetme </w:t>
      </w:r>
      <w:r w:rsidRPr="00403341">
        <w:rPr>
          <w:rFonts w:cstheme="minorHAnsi"/>
          <w:i/>
          <w:iCs/>
          <w:color w:val="4472C4" w:themeColor="accent1"/>
          <w:kern w:val="0"/>
          <w:lang w:val="et-EE"/>
        </w:rPr>
        <w:t>Perioodi 2021-2027 kogukonna juhitud kohaliku arengu toetus</w:t>
      </w:r>
      <w:r w:rsidRPr="00403341">
        <w:rPr>
          <w:rFonts w:cstheme="minorHAnsi"/>
          <w:i/>
          <w:iCs/>
          <w:color w:val="4472C4" w:themeColor="accent1"/>
          <w:kern w:val="0"/>
          <w:u w:color="4F81BD"/>
          <w:lang w:val="et-EE"/>
        </w:rPr>
        <w:t xml:space="preserve"> </w:t>
      </w:r>
      <w:r w:rsidRPr="00403341">
        <w:rPr>
          <w:rFonts w:cstheme="minorHAnsi"/>
          <w:i/>
          <w:iCs/>
          <w:color w:val="4F81BD"/>
          <w:kern w:val="0"/>
          <w:u w:color="4F81BD"/>
          <w:lang w:val="et-EE"/>
        </w:rPr>
        <w:t xml:space="preserve">määrusest. Kirjeldada lühidalt kuidas ettevõtte tegevused aitavad kaasa eesmärkide saavutamisele. </w:t>
      </w:r>
    </w:p>
    <w:p w:rsidR="009F46AB" w:rsidRPr="00403341" w:rsidRDefault="009F46AB" w:rsidP="009F46AB">
      <w:pPr>
        <w:autoSpaceDE w:val="0"/>
        <w:autoSpaceDN w:val="0"/>
        <w:adjustRightInd w:val="0"/>
        <w:ind w:right="-714"/>
        <w:jc w:val="both"/>
        <w:rPr>
          <w:rFonts w:cstheme="minorHAnsi"/>
          <w:i/>
          <w:iCs/>
          <w:color w:val="4F81BD"/>
          <w:kern w:val="0"/>
          <w:u w:color="4F81BD"/>
          <w:lang w:val="et-EE"/>
        </w:rPr>
      </w:pPr>
      <w:r w:rsidRPr="00403341">
        <w:rPr>
          <w:rFonts w:cstheme="minorHAnsi"/>
          <w:i/>
          <w:iCs/>
          <w:color w:val="4F81BD"/>
          <w:kern w:val="0"/>
          <w:u w:val="single" w:color="4F81BD"/>
          <w:lang w:val="et-EE"/>
        </w:rPr>
        <w:t>Seosed kohaliku strateegia eesmärkidega</w:t>
      </w:r>
      <w:r w:rsidRPr="00403341">
        <w:rPr>
          <w:rFonts w:cstheme="minorHAnsi"/>
          <w:i/>
          <w:iCs/>
          <w:color w:val="4F81BD"/>
          <w:kern w:val="0"/>
          <w:u w:color="4F81BD"/>
          <w:lang w:val="et-EE"/>
        </w:rPr>
        <w:t xml:space="preserve"> - tegevussuuna eesmärgid leiab Pärnumaa kalanduspiirkonna arengustrateegiast 2030+. Taotluses tuleb kindlat viidata millist strateegia eesmärki aitab taotletav tegevus ellu viia. Tuua väljavõtted strateegiast ning selgitada, kuidas </w:t>
      </w:r>
      <w:r w:rsidRPr="00403341">
        <w:rPr>
          <w:rFonts w:cstheme="minorHAnsi"/>
          <w:i/>
          <w:iCs/>
          <w:color w:val="4F81BD"/>
          <w:kern w:val="0"/>
          <w:u w:color="4F81BD"/>
          <w:lang w:val="et-EE"/>
        </w:rPr>
        <w:lastRenderedPageBreak/>
        <w:t xml:space="preserve">taotletav tegevus on strateegiaga seotud. Vaadata tuleb kogu strateegiadokumenti tervikuna ehk siis ka olemasoleva olukorra kirjeldust, SWOT analüüsi, tegevussuuna vajadusi jm. </w:t>
      </w:r>
    </w:p>
    <w:p w:rsidR="009F46AB" w:rsidRPr="00403341" w:rsidRDefault="009F46AB" w:rsidP="009F46AB">
      <w:pPr>
        <w:autoSpaceDE w:val="0"/>
        <w:autoSpaceDN w:val="0"/>
        <w:adjustRightInd w:val="0"/>
        <w:ind w:right="-714"/>
        <w:jc w:val="both"/>
        <w:rPr>
          <w:rFonts w:cstheme="minorHAnsi"/>
          <w:i/>
          <w:iCs/>
          <w:color w:val="FF0000"/>
          <w:kern w:val="0"/>
          <w:u w:color="4F81BD"/>
          <w:lang w:val="et-EE"/>
        </w:rPr>
      </w:pPr>
    </w:p>
    <w:p w:rsidR="009F46AB" w:rsidRPr="00403341" w:rsidRDefault="009F46AB" w:rsidP="009F46AB">
      <w:pPr>
        <w:autoSpaceDE w:val="0"/>
        <w:autoSpaceDN w:val="0"/>
        <w:adjustRightInd w:val="0"/>
        <w:ind w:right="-714"/>
        <w:jc w:val="both"/>
        <w:rPr>
          <w:rFonts w:cstheme="minorHAnsi"/>
          <w:i/>
          <w:iCs/>
          <w:color w:val="FF0000"/>
          <w:kern w:val="0"/>
          <w:u w:color="4F81BD"/>
          <w:lang w:val="et-EE"/>
        </w:rPr>
      </w:pPr>
      <w:r w:rsidRPr="00403341">
        <w:rPr>
          <w:rFonts w:cstheme="minorHAnsi"/>
          <w:i/>
          <w:iCs/>
          <w:color w:val="FF0000"/>
          <w:kern w:val="0"/>
          <w:u w:color="4F81BD"/>
          <w:lang w:val="et-EE"/>
        </w:rPr>
        <w:t>Palun mitte kirjutada strateegiat ümber, vaid konkreetsed viited.</w:t>
      </w:r>
    </w:p>
    <w:p w:rsidR="009F46AB" w:rsidRPr="00403341" w:rsidRDefault="009F46AB" w:rsidP="009F46AB">
      <w:pPr>
        <w:autoSpaceDE w:val="0"/>
        <w:autoSpaceDN w:val="0"/>
        <w:adjustRightInd w:val="0"/>
        <w:ind w:right="-714"/>
        <w:rPr>
          <w:rFonts w:cstheme="minorHAnsi"/>
          <w:i/>
          <w:iCs/>
          <w:color w:val="FF0000"/>
          <w:kern w:val="0"/>
          <w:u w:color="4F81BD"/>
          <w:lang w:val="et-EE"/>
        </w:rPr>
      </w:pPr>
      <w:r w:rsidRPr="00403341">
        <w:rPr>
          <w:rFonts w:cstheme="minorHAnsi"/>
          <w:i/>
          <w:iCs/>
          <w:color w:val="FF0000"/>
          <w:kern w:val="0"/>
          <w:u w:color="4F81BD"/>
          <w:lang w:val="et-EE"/>
        </w:rPr>
        <w:t>Kõik viited, mida kasutate tuleb selgelt välja tuua, kuskohast antud lõik on võetud sh lisada link, kuskohast vastav strateegiadokument on leitav.</w:t>
      </w:r>
    </w:p>
    <w:p w:rsidR="00133C79" w:rsidRPr="00403341" w:rsidRDefault="00133C79" w:rsidP="007C4355">
      <w:pPr>
        <w:jc w:val="both"/>
        <w:rPr>
          <w:rStyle w:val="apple-converted-space"/>
          <w:rFonts w:cstheme="minorHAnsi"/>
          <w:color w:val="333333"/>
          <w:shd w:val="clear" w:color="auto" w:fill="FFFFFF"/>
          <w:lang w:val="et-EE"/>
        </w:rPr>
      </w:pPr>
    </w:p>
    <w:p w:rsidR="003802B6" w:rsidRDefault="00D84C08" w:rsidP="00D84C08">
      <w:pPr>
        <w:jc w:val="both"/>
        <w:rPr>
          <w:rFonts w:ascii="Í®Úu'3" w:hAnsi="Í®Úu'3" w:cs="Í®Úu'3"/>
          <w:kern w:val="0"/>
          <w:sz w:val="22"/>
          <w:szCs w:val="22"/>
          <w:lang w:val="en-GB"/>
        </w:rPr>
      </w:pPr>
      <w:proofErr w:type="spellStart"/>
      <w:r>
        <w:rPr>
          <w:rFonts w:ascii="Í®Úu'3" w:hAnsi="Í®Úu'3" w:cs="Í®Úu'3"/>
          <w:kern w:val="0"/>
          <w:sz w:val="22"/>
          <w:szCs w:val="22"/>
          <w:lang w:val="en-GB"/>
        </w:rPr>
        <w:t>Tegevuse</w:t>
      </w:r>
      <w:proofErr w:type="spellEnd"/>
      <w:r>
        <w:rPr>
          <w:rFonts w:ascii="Í®Úu'3" w:hAnsi="Í®Úu'3" w:cs="Í®Úu'3"/>
          <w:kern w:val="0"/>
          <w:sz w:val="22"/>
          <w:szCs w:val="22"/>
          <w:lang w:val="en-GB"/>
        </w:rPr>
        <w:t xml:space="preserve"> </w:t>
      </w:r>
      <w:proofErr w:type="spellStart"/>
      <w:r>
        <w:rPr>
          <w:rFonts w:ascii="Í®Úu'3" w:hAnsi="Í®Úu'3" w:cs="Í®Úu'3"/>
          <w:kern w:val="0"/>
          <w:sz w:val="22"/>
          <w:szCs w:val="22"/>
          <w:lang w:val="en-GB"/>
        </w:rPr>
        <w:t>oodatavad</w:t>
      </w:r>
      <w:proofErr w:type="spellEnd"/>
      <w:r>
        <w:rPr>
          <w:rFonts w:ascii="Í®Úu'3" w:hAnsi="Í®Úu'3" w:cs="Í®Úu'3"/>
          <w:kern w:val="0"/>
          <w:sz w:val="22"/>
          <w:szCs w:val="22"/>
          <w:lang w:val="en-GB"/>
        </w:rPr>
        <w:t xml:space="preserve"> </w:t>
      </w:r>
      <w:proofErr w:type="spellStart"/>
      <w:r>
        <w:rPr>
          <w:rFonts w:ascii="Í®Úu'3" w:hAnsi="Í®Úu'3" w:cs="Í®Úu'3"/>
          <w:kern w:val="0"/>
          <w:sz w:val="22"/>
          <w:szCs w:val="22"/>
          <w:lang w:val="en-GB"/>
        </w:rPr>
        <w:t>tulemused</w:t>
      </w:r>
      <w:proofErr w:type="spellEnd"/>
      <w:r>
        <w:rPr>
          <w:rFonts w:ascii="Í®Úu'3" w:hAnsi="Í®Úu'3" w:cs="Í®Úu'3"/>
          <w:kern w:val="0"/>
          <w:sz w:val="22"/>
          <w:szCs w:val="22"/>
          <w:lang w:val="en-GB"/>
        </w:rPr>
        <w:t xml:space="preserve"> </w:t>
      </w:r>
      <w:proofErr w:type="spellStart"/>
      <w:r>
        <w:rPr>
          <w:rFonts w:ascii="Í®Úu'3" w:hAnsi="Í®Úu'3" w:cs="Í®Úu'3"/>
          <w:kern w:val="0"/>
          <w:sz w:val="22"/>
          <w:szCs w:val="22"/>
          <w:lang w:val="en-GB"/>
        </w:rPr>
        <w:t>ja</w:t>
      </w:r>
      <w:proofErr w:type="spellEnd"/>
      <w:r>
        <w:rPr>
          <w:rFonts w:ascii="Í®Úu'3" w:hAnsi="Í®Úu'3" w:cs="Í®Úu'3"/>
          <w:kern w:val="0"/>
          <w:sz w:val="22"/>
          <w:szCs w:val="22"/>
          <w:lang w:val="en-GB"/>
        </w:rPr>
        <w:t xml:space="preserve"> </w:t>
      </w:r>
      <w:proofErr w:type="spellStart"/>
      <w:r>
        <w:rPr>
          <w:rFonts w:ascii="Í®Úu'3" w:hAnsi="Í®Úu'3" w:cs="Í®Úu'3"/>
          <w:kern w:val="0"/>
          <w:sz w:val="22"/>
          <w:szCs w:val="22"/>
          <w:lang w:val="en-GB"/>
        </w:rPr>
        <w:t>mõjud</w:t>
      </w:r>
      <w:proofErr w:type="spellEnd"/>
    </w:p>
    <w:p w:rsidR="00D84C08" w:rsidRDefault="00D84C08" w:rsidP="00D84C08">
      <w:pPr>
        <w:jc w:val="both"/>
        <w:rPr>
          <w:rFonts w:ascii="Í®Úu'3" w:hAnsi="Í®Úu'3" w:cs="Í®Úu'3"/>
          <w:kern w:val="0"/>
          <w:sz w:val="22"/>
          <w:szCs w:val="22"/>
          <w:lang w:val="en-GB"/>
        </w:rPr>
      </w:pPr>
    </w:p>
    <w:p w:rsidR="00E1185F" w:rsidRPr="00E1185F" w:rsidRDefault="00E1185F" w:rsidP="00E1185F">
      <w:pPr>
        <w:autoSpaceDE w:val="0"/>
        <w:autoSpaceDN w:val="0"/>
        <w:adjustRightInd w:val="0"/>
        <w:ind w:right="-714"/>
        <w:jc w:val="both"/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</w:pP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Punkti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eesmärk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on anda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hindajale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teavet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selle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kohta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kuidas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investeering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mõjutab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sadama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tagamaad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.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Kaudsete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mõjude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kirjeldamine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aitab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hinnata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sadama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multifunktsionaalust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-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uusi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teenuseid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ja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nende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kvaliteeti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,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samuti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sadama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integreeritust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piirkonna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majandusega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,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koostööd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erinevate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huvirühmadega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ning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sadama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olulisust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piirkonnas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.</w:t>
      </w:r>
    </w:p>
    <w:p w:rsidR="00E1185F" w:rsidRPr="00E1185F" w:rsidRDefault="00E1185F" w:rsidP="00D84C08">
      <w:pPr>
        <w:jc w:val="both"/>
        <w:rPr>
          <w:rFonts w:ascii="Í®Úu'3" w:hAnsi="Í®Úu'3" w:cs="Í®Úu'3"/>
          <w:kern w:val="0"/>
          <w:sz w:val="22"/>
          <w:szCs w:val="22"/>
          <w:lang w:val="sv-SE"/>
        </w:rPr>
      </w:pPr>
    </w:p>
    <w:p w:rsidR="00E1185F" w:rsidRDefault="00E1185F" w:rsidP="00E1185F">
      <w:pPr>
        <w:autoSpaceDE w:val="0"/>
        <w:autoSpaceDN w:val="0"/>
        <w:adjustRightInd w:val="0"/>
        <w:ind w:right="-714"/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</w:pPr>
      <w:proofErr w:type="spellStart"/>
      <w:r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Samuti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anda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taotluse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hindajale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teavet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selle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kohta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kuidas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hakatakse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peale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investeeringut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sadamas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tegevust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korraldama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. Punkt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aitab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hinnata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investeeringute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ja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tegevuste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elujõulisust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.   </w:t>
      </w:r>
    </w:p>
    <w:p w:rsidR="00E1185F" w:rsidRDefault="00E1185F" w:rsidP="00E1185F">
      <w:pPr>
        <w:jc w:val="both"/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</w:pPr>
    </w:p>
    <w:p w:rsidR="00E1185F" w:rsidRPr="008E16D4" w:rsidRDefault="00E1185F" w:rsidP="00E1185F">
      <w:pPr>
        <w:jc w:val="both"/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</w:pP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Kuidas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te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korraldate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tegevust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sadamas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. Kas on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olemas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vastutavad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isikud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?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Kuidas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teavitatakse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inimesi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sadama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kasutuskorrast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?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Kuidas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tagatakse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sadama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avalik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kasutus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?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Kuidas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tagatakse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, et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kalurid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saaksid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tõrgeteta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kasutada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sadamat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(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arvestage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, et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tegemist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on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siiski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kalasadamate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investeeringuga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).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Kui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investeering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loob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mõne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töökoha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siis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märkide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ära ka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see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. Kas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säilitatakse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töökohti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.  </w:t>
      </w:r>
    </w:p>
    <w:p w:rsidR="00E1185F" w:rsidRPr="008E16D4" w:rsidRDefault="00E1185F" w:rsidP="00E1185F">
      <w:pPr>
        <w:jc w:val="both"/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</w:pPr>
    </w:p>
    <w:p w:rsidR="00E1185F" w:rsidRPr="00E1185F" w:rsidRDefault="00E1185F" w:rsidP="00E1185F">
      <w:pPr>
        <w:autoSpaceDE w:val="0"/>
        <w:autoSpaceDN w:val="0"/>
        <w:adjustRightInd w:val="0"/>
        <w:ind w:right="-714"/>
        <w:rPr>
          <w:rFonts w:ascii="Helvetica" w:hAnsi="Helvetica" w:cs="Helvetica"/>
          <w:b/>
          <w:bCs/>
          <w:color w:val="FF0000"/>
          <w:kern w:val="0"/>
          <w:sz w:val="22"/>
          <w:szCs w:val="22"/>
          <w:lang w:val="sv-SE"/>
        </w:rPr>
      </w:pP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Punkti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eesmärk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on anda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taotluse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hindajale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teavet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selle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kohta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,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kuidas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investeering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mõjutab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otseseid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kasusaajaid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ehk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rannakalureid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. Punkt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aitab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hinnata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kavandatud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tegevuste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kaudu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loodavat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kasu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kaluritele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,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rannakalandusele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proofErr w:type="gram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jaPärnumaa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rannakalanduse</w:t>
      </w:r>
      <w:proofErr w:type="spellEnd"/>
      <w:proofErr w:type="gram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piirkonnale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.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Tegemist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on väga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olulise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hindamiskriteeriumiga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,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mida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selgem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on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kasu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,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seda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suurem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on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eeldus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, et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taotlus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on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edukas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ja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saab</w:t>
      </w:r>
      <w:proofErr w:type="spellEnd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Helvetica"/>
          <w:color w:val="FF0000"/>
          <w:kern w:val="0"/>
          <w:sz w:val="22"/>
          <w:szCs w:val="22"/>
          <w:lang w:val="sv-SE"/>
        </w:rPr>
        <w:t>rahastuse</w:t>
      </w:r>
      <w:proofErr w:type="spellEnd"/>
      <w:r w:rsidRPr="00E1185F">
        <w:rPr>
          <w:rFonts w:ascii="Helvetica" w:hAnsi="Helvetica" w:cs="Helvetica"/>
          <w:b/>
          <w:bCs/>
          <w:color w:val="FF0000"/>
          <w:kern w:val="0"/>
          <w:sz w:val="22"/>
          <w:szCs w:val="22"/>
          <w:lang w:val="sv-SE"/>
        </w:rPr>
        <w:t>.</w:t>
      </w:r>
    </w:p>
    <w:p w:rsidR="00E1185F" w:rsidRPr="008E16D4" w:rsidRDefault="00E1185F" w:rsidP="00E1185F">
      <w:pPr>
        <w:autoSpaceDE w:val="0"/>
        <w:autoSpaceDN w:val="0"/>
        <w:adjustRightInd w:val="0"/>
        <w:ind w:right="-714"/>
        <w:rPr>
          <w:rFonts w:ascii="Helvetica" w:hAnsi="Helvetica" w:cs="Helvetica"/>
          <w:b/>
          <w:bCs/>
          <w:kern w:val="0"/>
          <w:sz w:val="22"/>
          <w:szCs w:val="22"/>
          <w:lang w:val="sv-SE"/>
        </w:rPr>
      </w:pPr>
    </w:p>
    <w:p w:rsidR="00E1185F" w:rsidRPr="008E16D4" w:rsidRDefault="00E1185F" w:rsidP="00E1185F">
      <w:pPr>
        <w:jc w:val="both"/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</w:pP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Kuidas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investeering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mõjutab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kalandussektorit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.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Kuidas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investeering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mõjutab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kalurite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töötingimusi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?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Mõjud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mereohutusele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. Kas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investeering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suurendab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sadama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kasutusaktiivsust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ning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milliste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piirkondade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kalureid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see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puudutab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.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Kui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paju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tekib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juurde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kaikohtasid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?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Kuidas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paranevad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lossimistingimused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? Kas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juurde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tekib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turustuskanaleid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. 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Kuidas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on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kavandatud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edasine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haldamine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, kas on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olemas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kindlus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sadama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omaniku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(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haldaja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kohta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). Kas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sadama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arendamise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tulemused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annavad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võimaluse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siseneda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uutesse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tegevusvaldkondadesse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jms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.</w:t>
      </w:r>
    </w:p>
    <w:p w:rsidR="00E1185F" w:rsidRDefault="00E1185F" w:rsidP="00D84C08">
      <w:pPr>
        <w:jc w:val="both"/>
        <w:rPr>
          <w:rFonts w:ascii="Í®Úu'3" w:hAnsi="Í®Úu'3" w:cs="Í®Úu'3"/>
          <w:kern w:val="0"/>
          <w:sz w:val="22"/>
          <w:szCs w:val="22"/>
          <w:lang w:val="sv-SE"/>
        </w:rPr>
      </w:pPr>
    </w:p>
    <w:p w:rsidR="00E1185F" w:rsidRPr="00E1185F" w:rsidRDefault="00E1185F" w:rsidP="00D84C08">
      <w:pPr>
        <w:jc w:val="both"/>
        <w:rPr>
          <w:rFonts w:ascii="Helvetica" w:hAnsi="Helvetica" w:cs="Í®Úu'3"/>
          <w:i/>
          <w:iCs/>
          <w:color w:val="4472C4" w:themeColor="accent1"/>
          <w:kern w:val="0"/>
          <w:sz w:val="22"/>
          <w:szCs w:val="22"/>
          <w:lang w:val="sv-SE"/>
        </w:rPr>
      </w:pPr>
      <w:proofErr w:type="spellStart"/>
      <w:r w:rsidRPr="00E1185F">
        <w:rPr>
          <w:rFonts w:ascii="Helvetica" w:hAnsi="Helvetica" w:cs="Í®Úu'3"/>
          <w:i/>
          <w:iCs/>
          <w:color w:val="4472C4" w:themeColor="accent1"/>
          <w:kern w:val="0"/>
          <w:sz w:val="22"/>
          <w:szCs w:val="22"/>
          <w:lang w:val="sv-SE"/>
        </w:rPr>
        <w:t>Siin</w:t>
      </w:r>
      <w:proofErr w:type="spellEnd"/>
      <w:r w:rsidRPr="00E1185F">
        <w:rPr>
          <w:rFonts w:ascii="Helvetica" w:hAnsi="Helvetica" w:cs="Í®Úu'3"/>
          <w:i/>
          <w:iCs/>
          <w:color w:val="4472C4" w:themeColor="accent1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Í®Úu'3"/>
          <w:i/>
          <w:iCs/>
          <w:color w:val="4472C4" w:themeColor="accent1"/>
          <w:kern w:val="0"/>
          <w:sz w:val="22"/>
          <w:szCs w:val="22"/>
          <w:lang w:val="sv-SE"/>
        </w:rPr>
        <w:t>saab</w:t>
      </w:r>
      <w:proofErr w:type="spellEnd"/>
      <w:r w:rsidRPr="00E1185F">
        <w:rPr>
          <w:rFonts w:ascii="Helvetica" w:hAnsi="Helvetica" w:cs="Í®Úu'3"/>
          <w:i/>
          <w:iCs/>
          <w:color w:val="4472C4" w:themeColor="accent1"/>
          <w:kern w:val="0"/>
          <w:sz w:val="22"/>
          <w:szCs w:val="22"/>
          <w:lang w:val="sv-SE"/>
        </w:rPr>
        <w:t xml:space="preserve"> ära </w:t>
      </w:r>
      <w:proofErr w:type="spellStart"/>
      <w:r w:rsidRPr="00E1185F">
        <w:rPr>
          <w:rFonts w:ascii="Helvetica" w:hAnsi="Helvetica" w:cs="Í®Úu'3"/>
          <w:i/>
          <w:iCs/>
          <w:color w:val="4472C4" w:themeColor="accent1"/>
          <w:kern w:val="0"/>
          <w:sz w:val="22"/>
          <w:szCs w:val="22"/>
          <w:lang w:val="sv-SE"/>
        </w:rPr>
        <w:t>kirjeldada</w:t>
      </w:r>
      <w:proofErr w:type="spellEnd"/>
      <w:r w:rsidRPr="00E1185F">
        <w:rPr>
          <w:rFonts w:ascii="Helvetica" w:hAnsi="Helvetica" w:cs="Í®Úu'3"/>
          <w:i/>
          <w:iCs/>
          <w:color w:val="4472C4" w:themeColor="accent1"/>
          <w:kern w:val="0"/>
          <w:sz w:val="22"/>
          <w:szCs w:val="22"/>
          <w:lang w:val="sv-SE"/>
        </w:rPr>
        <w:t xml:space="preserve"> ka </w:t>
      </w:r>
      <w:proofErr w:type="spellStart"/>
      <w:r w:rsidRPr="00E1185F">
        <w:rPr>
          <w:rFonts w:ascii="Helvetica" w:hAnsi="Helvetica" w:cs="Í®Úu'3"/>
          <w:i/>
          <w:iCs/>
          <w:color w:val="4472C4" w:themeColor="accent1"/>
          <w:kern w:val="0"/>
          <w:sz w:val="22"/>
          <w:szCs w:val="22"/>
          <w:lang w:val="sv-SE"/>
        </w:rPr>
        <w:t>riskid</w:t>
      </w:r>
      <w:proofErr w:type="spellEnd"/>
      <w:r w:rsidRPr="00E1185F">
        <w:rPr>
          <w:rFonts w:ascii="Helvetica" w:hAnsi="Helvetica" w:cs="Í®Úu'3"/>
          <w:i/>
          <w:iCs/>
          <w:color w:val="4472C4" w:themeColor="accent1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Í®Úu'3"/>
          <w:i/>
          <w:iCs/>
          <w:color w:val="4472C4" w:themeColor="accent1"/>
          <w:kern w:val="0"/>
          <w:sz w:val="22"/>
          <w:szCs w:val="22"/>
          <w:lang w:val="sv-SE"/>
        </w:rPr>
        <w:t>ning</w:t>
      </w:r>
      <w:proofErr w:type="spellEnd"/>
      <w:r w:rsidRPr="00E1185F">
        <w:rPr>
          <w:rFonts w:ascii="Helvetica" w:hAnsi="Helvetica" w:cs="Í®Úu'3"/>
          <w:i/>
          <w:iCs/>
          <w:color w:val="4472C4" w:themeColor="accent1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Í®Úu'3"/>
          <w:i/>
          <w:iCs/>
          <w:color w:val="4472C4" w:themeColor="accent1"/>
          <w:kern w:val="0"/>
          <w:sz w:val="22"/>
          <w:szCs w:val="22"/>
          <w:lang w:val="sv-SE"/>
        </w:rPr>
        <w:t>riskide</w:t>
      </w:r>
      <w:proofErr w:type="spellEnd"/>
      <w:r w:rsidRPr="00E1185F">
        <w:rPr>
          <w:rFonts w:ascii="Helvetica" w:hAnsi="Helvetica" w:cs="Í®Úu'3"/>
          <w:i/>
          <w:iCs/>
          <w:color w:val="4472C4" w:themeColor="accent1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Í®Úu'3"/>
          <w:i/>
          <w:iCs/>
          <w:color w:val="4472C4" w:themeColor="accent1"/>
          <w:kern w:val="0"/>
          <w:sz w:val="22"/>
          <w:szCs w:val="22"/>
          <w:lang w:val="sv-SE"/>
        </w:rPr>
        <w:t>maandamise</w:t>
      </w:r>
      <w:proofErr w:type="spellEnd"/>
      <w:r w:rsidRPr="00E1185F">
        <w:rPr>
          <w:rFonts w:ascii="Helvetica" w:hAnsi="Helvetica" w:cs="Í®Úu'3"/>
          <w:i/>
          <w:iCs/>
          <w:color w:val="4472C4" w:themeColor="accent1"/>
          <w:kern w:val="0"/>
          <w:sz w:val="22"/>
          <w:szCs w:val="22"/>
          <w:lang w:val="sv-SE"/>
        </w:rPr>
        <w:t xml:space="preserve"> </w:t>
      </w:r>
      <w:proofErr w:type="spellStart"/>
      <w:r w:rsidRPr="00E1185F">
        <w:rPr>
          <w:rFonts w:ascii="Helvetica" w:hAnsi="Helvetica" w:cs="Í®Úu'3"/>
          <w:i/>
          <w:iCs/>
          <w:color w:val="4472C4" w:themeColor="accent1"/>
          <w:kern w:val="0"/>
          <w:sz w:val="22"/>
          <w:szCs w:val="22"/>
          <w:lang w:val="sv-SE"/>
        </w:rPr>
        <w:t>võimaldused</w:t>
      </w:r>
      <w:proofErr w:type="spellEnd"/>
    </w:p>
    <w:p w:rsidR="00D84C08" w:rsidRPr="00E1185F" w:rsidRDefault="00D84C08" w:rsidP="00D84C08">
      <w:pPr>
        <w:jc w:val="both"/>
        <w:rPr>
          <w:rFonts w:ascii="Í®Úu'3" w:hAnsi="Í®Úu'3" w:cs="Í®Úu'3"/>
          <w:kern w:val="0"/>
          <w:sz w:val="22"/>
          <w:szCs w:val="22"/>
          <w:lang w:val="sv-SE"/>
        </w:rPr>
      </w:pPr>
    </w:p>
    <w:p w:rsidR="00D84C08" w:rsidRDefault="00D84C08" w:rsidP="00D84C08">
      <w:pPr>
        <w:jc w:val="both"/>
        <w:rPr>
          <w:rFonts w:ascii="Í®Úu'3" w:hAnsi="Í®Úu'3" w:cs="Í®Úu'3"/>
          <w:kern w:val="0"/>
          <w:sz w:val="22"/>
          <w:szCs w:val="22"/>
          <w:lang w:val="en-GB"/>
        </w:rPr>
      </w:pPr>
      <w:proofErr w:type="spellStart"/>
      <w:r>
        <w:rPr>
          <w:rFonts w:ascii="Í®Úu'3" w:hAnsi="Í®Úu'3" w:cs="Í®Úu'3"/>
          <w:kern w:val="0"/>
          <w:sz w:val="22"/>
          <w:szCs w:val="22"/>
          <w:lang w:val="en-GB"/>
        </w:rPr>
        <w:t>Tegevuse</w:t>
      </w:r>
      <w:proofErr w:type="spellEnd"/>
      <w:r>
        <w:rPr>
          <w:rFonts w:ascii="Í®Úu'3" w:hAnsi="Í®Úu'3" w:cs="Í®Úu'3"/>
          <w:kern w:val="0"/>
          <w:sz w:val="22"/>
          <w:szCs w:val="22"/>
          <w:lang w:val="en-GB"/>
        </w:rPr>
        <w:t xml:space="preserve"> </w:t>
      </w:r>
      <w:proofErr w:type="spellStart"/>
      <w:r>
        <w:rPr>
          <w:rFonts w:ascii="Í®Úu'3" w:hAnsi="Í®Úu'3" w:cs="Í®Úu'3"/>
          <w:kern w:val="0"/>
          <w:sz w:val="22"/>
          <w:szCs w:val="22"/>
          <w:lang w:val="en-GB"/>
        </w:rPr>
        <w:t>mõju</w:t>
      </w:r>
      <w:proofErr w:type="spellEnd"/>
      <w:r>
        <w:rPr>
          <w:rFonts w:ascii="Í®Úu'3" w:hAnsi="Í®Úu'3" w:cs="Í®Úu'3"/>
          <w:kern w:val="0"/>
          <w:sz w:val="22"/>
          <w:szCs w:val="22"/>
          <w:lang w:val="en-GB"/>
        </w:rPr>
        <w:t xml:space="preserve"> </w:t>
      </w:r>
      <w:proofErr w:type="spellStart"/>
      <w:r>
        <w:rPr>
          <w:rFonts w:ascii="Í®Úu'3" w:hAnsi="Í®Úu'3" w:cs="Í®Úu'3"/>
          <w:kern w:val="0"/>
          <w:sz w:val="22"/>
          <w:szCs w:val="22"/>
          <w:lang w:val="en-GB"/>
        </w:rPr>
        <w:t>regionaalsele</w:t>
      </w:r>
      <w:proofErr w:type="spellEnd"/>
      <w:r>
        <w:rPr>
          <w:rFonts w:ascii="Í®Úu'3" w:hAnsi="Í®Úu'3" w:cs="Í®Úu'3"/>
          <w:kern w:val="0"/>
          <w:sz w:val="22"/>
          <w:szCs w:val="22"/>
          <w:lang w:val="en-GB"/>
        </w:rPr>
        <w:t xml:space="preserve"> </w:t>
      </w:r>
      <w:proofErr w:type="spellStart"/>
      <w:r>
        <w:rPr>
          <w:rFonts w:ascii="Í®Úu'3" w:hAnsi="Í®Úu'3" w:cs="Í®Úu'3"/>
          <w:kern w:val="0"/>
          <w:sz w:val="22"/>
          <w:szCs w:val="22"/>
          <w:lang w:val="en-GB"/>
        </w:rPr>
        <w:t>arengule</w:t>
      </w:r>
      <w:proofErr w:type="spellEnd"/>
    </w:p>
    <w:p w:rsidR="00E1185F" w:rsidRDefault="00E1185F" w:rsidP="00D84C08">
      <w:pPr>
        <w:jc w:val="both"/>
        <w:rPr>
          <w:rFonts w:ascii="Í®Úu'3" w:hAnsi="Í®Úu'3" w:cs="Í®Úu'3"/>
          <w:kern w:val="0"/>
          <w:sz w:val="22"/>
          <w:szCs w:val="22"/>
          <w:lang w:val="en-GB"/>
        </w:rPr>
      </w:pPr>
    </w:p>
    <w:p w:rsidR="00E1185F" w:rsidRPr="008E16D4" w:rsidRDefault="00E1185F" w:rsidP="00E1185F">
      <w:pPr>
        <w:autoSpaceDE w:val="0"/>
        <w:autoSpaceDN w:val="0"/>
        <w:adjustRightInd w:val="0"/>
        <w:ind w:right="-714"/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</w:pPr>
      <w:proofErr w:type="spellStart"/>
      <w:proofErr w:type="gram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K</w:t>
      </w:r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irjeldage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, 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kuidas</w:t>
      </w:r>
      <w:proofErr w:type="spellEnd"/>
      <w:proofErr w:type="gram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aitavad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sadamas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tehtavad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tegevused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kaasa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piirkonna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kitsaskohtade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leevendamisele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,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arengueelduste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ärakasutamisele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.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Millised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piirkonna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ettevõtjad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saavad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kasu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sadamas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tehtavatest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investeeringutest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ning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milliseid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täiendavaid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või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uusi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teenuseid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saavad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nad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osutama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hakata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. 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Kuidas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mõjutab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investeering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majandusarengut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,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tööhõivet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piirkonnas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jms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.</w:t>
      </w:r>
    </w:p>
    <w:p w:rsidR="00D84C08" w:rsidRDefault="00D84C08" w:rsidP="00D84C08">
      <w:pPr>
        <w:jc w:val="both"/>
        <w:rPr>
          <w:rFonts w:ascii="Í®Úu'3" w:hAnsi="Í®Úu'3" w:cs="Í®Úu'3"/>
          <w:kern w:val="0"/>
          <w:sz w:val="22"/>
          <w:szCs w:val="22"/>
          <w:lang w:val="en-GB"/>
        </w:rPr>
      </w:pPr>
    </w:p>
    <w:p w:rsidR="00D84C08" w:rsidRDefault="00D84C08" w:rsidP="00D84C08">
      <w:pPr>
        <w:jc w:val="both"/>
        <w:rPr>
          <w:rFonts w:ascii="Í®Úu'3" w:hAnsi="Í®Úu'3" w:cs="Í®Úu'3"/>
          <w:kern w:val="0"/>
          <w:sz w:val="22"/>
          <w:szCs w:val="22"/>
          <w:lang w:val="en-GB"/>
        </w:rPr>
      </w:pPr>
      <w:proofErr w:type="spellStart"/>
      <w:r>
        <w:rPr>
          <w:rFonts w:ascii="Í®Úu'3" w:hAnsi="Í®Úu'3" w:cs="Í®Úu'3"/>
          <w:kern w:val="0"/>
          <w:sz w:val="22"/>
          <w:szCs w:val="22"/>
          <w:lang w:val="en-GB"/>
        </w:rPr>
        <w:t>Tegevuse</w:t>
      </w:r>
      <w:proofErr w:type="spellEnd"/>
      <w:r>
        <w:rPr>
          <w:rFonts w:ascii="Í®Úu'3" w:hAnsi="Í®Úu'3" w:cs="Í®Úu'3"/>
          <w:kern w:val="0"/>
          <w:sz w:val="22"/>
          <w:szCs w:val="22"/>
          <w:lang w:val="en-GB"/>
        </w:rPr>
        <w:t xml:space="preserve"> </w:t>
      </w:r>
      <w:proofErr w:type="spellStart"/>
      <w:r>
        <w:rPr>
          <w:rFonts w:ascii="Í®Úu'3" w:hAnsi="Í®Úu'3" w:cs="Í®Úu'3"/>
          <w:kern w:val="0"/>
          <w:sz w:val="22"/>
          <w:szCs w:val="22"/>
          <w:lang w:val="en-GB"/>
        </w:rPr>
        <w:t>mõju</w:t>
      </w:r>
      <w:proofErr w:type="spellEnd"/>
      <w:r>
        <w:rPr>
          <w:rFonts w:ascii="Í®Úu'3" w:hAnsi="Í®Úu'3" w:cs="Í®Úu'3"/>
          <w:kern w:val="0"/>
          <w:sz w:val="22"/>
          <w:szCs w:val="22"/>
          <w:lang w:val="en-GB"/>
        </w:rPr>
        <w:t xml:space="preserve"> </w:t>
      </w:r>
      <w:proofErr w:type="spellStart"/>
      <w:r>
        <w:rPr>
          <w:rFonts w:ascii="Í®Úu'3" w:hAnsi="Í®Úu'3" w:cs="Í®Úu'3"/>
          <w:kern w:val="0"/>
          <w:sz w:val="22"/>
          <w:szCs w:val="22"/>
          <w:lang w:val="en-GB"/>
        </w:rPr>
        <w:t>kodanikuühiskonna</w:t>
      </w:r>
      <w:proofErr w:type="spellEnd"/>
      <w:r>
        <w:rPr>
          <w:rFonts w:ascii="Í®Úu'3" w:hAnsi="Í®Úu'3" w:cs="Í®Úu'3"/>
          <w:kern w:val="0"/>
          <w:sz w:val="22"/>
          <w:szCs w:val="22"/>
          <w:lang w:val="en-GB"/>
        </w:rPr>
        <w:t xml:space="preserve"> </w:t>
      </w:r>
      <w:proofErr w:type="spellStart"/>
      <w:r>
        <w:rPr>
          <w:rFonts w:ascii="Í®Úu'3" w:hAnsi="Í®Úu'3" w:cs="Í®Úu'3"/>
          <w:kern w:val="0"/>
          <w:sz w:val="22"/>
          <w:szCs w:val="22"/>
          <w:lang w:val="en-GB"/>
        </w:rPr>
        <w:t>arengule</w:t>
      </w:r>
      <w:proofErr w:type="spellEnd"/>
    </w:p>
    <w:p w:rsidR="00D84C08" w:rsidRDefault="00D84C08" w:rsidP="00D84C08">
      <w:pPr>
        <w:jc w:val="both"/>
        <w:rPr>
          <w:rFonts w:ascii="Í®Úu'3" w:hAnsi="Í®Úu'3" w:cs="Í®Úu'3"/>
          <w:kern w:val="0"/>
          <w:sz w:val="22"/>
          <w:szCs w:val="22"/>
          <w:lang w:val="en-GB"/>
        </w:rPr>
      </w:pPr>
    </w:p>
    <w:p w:rsidR="00E1185F" w:rsidRPr="008E16D4" w:rsidRDefault="00E1185F" w:rsidP="00E1185F">
      <w:pPr>
        <w:autoSpaceDE w:val="0"/>
        <w:autoSpaceDN w:val="0"/>
        <w:adjustRightInd w:val="0"/>
        <w:ind w:right="-714"/>
        <w:jc w:val="both"/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</w:pPr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K</w:t>
      </w:r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as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sadama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piirkonnas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tegutsevad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aktiivsed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kodanikuühendused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,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kuidas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toimub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inimeste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kaasamine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erinevatel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tasanditel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, kas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toimub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koostöö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erinevate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osapoolte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vahel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. </w:t>
      </w:r>
      <w:proofErr w:type="spellStart"/>
      <w:proofErr w:type="gram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Kirjeldage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millist</w:t>
      </w:r>
      <w:proofErr w:type="spellEnd"/>
      <w:proofErr w:type="gram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mõju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avaldab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korrastatud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sadam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kogukonna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identiteedile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. </w:t>
      </w:r>
    </w:p>
    <w:p w:rsidR="00E1185F" w:rsidRDefault="00E1185F" w:rsidP="00D84C08">
      <w:pPr>
        <w:jc w:val="both"/>
        <w:rPr>
          <w:rFonts w:ascii="Í®Úu'3" w:hAnsi="Í®Úu'3" w:cs="Í®Úu'3"/>
          <w:kern w:val="0"/>
          <w:sz w:val="22"/>
          <w:szCs w:val="22"/>
          <w:lang w:val="en-GB"/>
        </w:rPr>
      </w:pPr>
    </w:p>
    <w:p w:rsidR="00D84C08" w:rsidRDefault="00D84C08" w:rsidP="00D84C08">
      <w:pPr>
        <w:jc w:val="both"/>
        <w:rPr>
          <w:rFonts w:ascii="Í®Úu'3" w:hAnsi="Í®Úu'3" w:cs="Í®Úu'3"/>
          <w:kern w:val="0"/>
          <w:sz w:val="22"/>
          <w:szCs w:val="22"/>
          <w:lang w:val="en-GB"/>
        </w:rPr>
      </w:pPr>
    </w:p>
    <w:p w:rsidR="00D84C08" w:rsidRDefault="00D84C08" w:rsidP="00D84C08">
      <w:pPr>
        <w:jc w:val="both"/>
        <w:rPr>
          <w:rFonts w:ascii="Í®Úu'3" w:hAnsi="Í®Úu'3" w:cs="Í®Úu'3"/>
          <w:kern w:val="0"/>
          <w:sz w:val="22"/>
          <w:szCs w:val="22"/>
          <w:lang w:val="en-GB"/>
        </w:rPr>
      </w:pPr>
      <w:proofErr w:type="spellStart"/>
      <w:r>
        <w:rPr>
          <w:rFonts w:ascii="Í®Úu'3" w:hAnsi="Í®Úu'3" w:cs="Í®Úu'3"/>
          <w:kern w:val="0"/>
          <w:sz w:val="22"/>
          <w:szCs w:val="22"/>
          <w:lang w:val="en-GB"/>
        </w:rPr>
        <w:t>Tegevuse</w:t>
      </w:r>
      <w:proofErr w:type="spellEnd"/>
      <w:r>
        <w:rPr>
          <w:rFonts w:ascii="Í®Úu'3" w:hAnsi="Í®Úu'3" w:cs="Í®Úu'3"/>
          <w:kern w:val="0"/>
          <w:sz w:val="22"/>
          <w:szCs w:val="22"/>
          <w:lang w:val="en-GB"/>
        </w:rPr>
        <w:t xml:space="preserve"> </w:t>
      </w:r>
      <w:proofErr w:type="spellStart"/>
      <w:r>
        <w:rPr>
          <w:rFonts w:ascii="Í®Úu'3" w:hAnsi="Í®Úu'3" w:cs="Í®Úu'3"/>
          <w:kern w:val="0"/>
          <w:sz w:val="22"/>
          <w:szCs w:val="22"/>
          <w:lang w:val="en-GB"/>
        </w:rPr>
        <w:t>mõju</w:t>
      </w:r>
      <w:proofErr w:type="spellEnd"/>
      <w:r>
        <w:rPr>
          <w:rFonts w:ascii="Í®Úu'3" w:hAnsi="Í®Úu'3" w:cs="Í®Úu'3"/>
          <w:kern w:val="0"/>
          <w:sz w:val="22"/>
          <w:szCs w:val="22"/>
          <w:lang w:val="en-GB"/>
        </w:rPr>
        <w:t xml:space="preserve"> </w:t>
      </w:r>
      <w:proofErr w:type="spellStart"/>
      <w:r>
        <w:rPr>
          <w:rFonts w:ascii="Í®Úu'3" w:hAnsi="Í®Úu'3" w:cs="Í®Úu'3"/>
          <w:kern w:val="0"/>
          <w:sz w:val="22"/>
          <w:szCs w:val="22"/>
          <w:lang w:val="en-GB"/>
        </w:rPr>
        <w:t>võrdsete</w:t>
      </w:r>
      <w:proofErr w:type="spellEnd"/>
      <w:r>
        <w:rPr>
          <w:rFonts w:ascii="Í®Úu'3" w:hAnsi="Í®Úu'3" w:cs="Í®Úu'3"/>
          <w:kern w:val="0"/>
          <w:sz w:val="22"/>
          <w:szCs w:val="22"/>
          <w:lang w:val="en-GB"/>
        </w:rPr>
        <w:t xml:space="preserve"> </w:t>
      </w:r>
      <w:proofErr w:type="spellStart"/>
      <w:r>
        <w:rPr>
          <w:rFonts w:ascii="Í®Úu'3" w:hAnsi="Í®Úu'3" w:cs="Í®Úu'3"/>
          <w:kern w:val="0"/>
          <w:sz w:val="22"/>
          <w:szCs w:val="22"/>
          <w:lang w:val="en-GB"/>
        </w:rPr>
        <w:t>võimaluste</w:t>
      </w:r>
      <w:proofErr w:type="spellEnd"/>
      <w:r>
        <w:rPr>
          <w:rFonts w:ascii="Í®Úu'3" w:hAnsi="Í®Úu'3" w:cs="Í®Úu'3"/>
          <w:kern w:val="0"/>
          <w:sz w:val="22"/>
          <w:szCs w:val="22"/>
          <w:lang w:val="en-GB"/>
        </w:rPr>
        <w:t xml:space="preserve"> </w:t>
      </w:r>
      <w:proofErr w:type="spellStart"/>
      <w:r>
        <w:rPr>
          <w:rFonts w:ascii="Í®Úu'3" w:hAnsi="Í®Úu'3" w:cs="Í®Úu'3"/>
          <w:kern w:val="0"/>
          <w:sz w:val="22"/>
          <w:szCs w:val="22"/>
          <w:lang w:val="en-GB"/>
        </w:rPr>
        <w:t>tagamisele</w:t>
      </w:r>
      <w:proofErr w:type="spellEnd"/>
    </w:p>
    <w:p w:rsidR="00E1185F" w:rsidRDefault="00E1185F" w:rsidP="00D84C08">
      <w:pPr>
        <w:jc w:val="both"/>
        <w:rPr>
          <w:rFonts w:ascii="Í®Úu'3" w:hAnsi="Í®Úu'3" w:cs="Í®Úu'3"/>
          <w:kern w:val="0"/>
          <w:sz w:val="22"/>
          <w:szCs w:val="22"/>
          <w:lang w:val="en-GB"/>
        </w:rPr>
      </w:pPr>
    </w:p>
    <w:p w:rsidR="00E1185F" w:rsidRPr="00E1185F" w:rsidRDefault="00E1185F" w:rsidP="00E1185F">
      <w:pPr>
        <w:autoSpaceDE w:val="0"/>
        <w:autoSpaceDN w:val="0"/>
        <w:adjustRightInd w:val="0"/>
        <w:ind w:right="-714"/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</w:pP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Kirjeldage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,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kuidas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avaldab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sadama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arendustegevus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meeste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ja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naiste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ebavõrdsuse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kaotamisele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,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kuidas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toetab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projekt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soolise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võrdõiguslikkuse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edendamist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ning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ebasoodsamas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olukorras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olevate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rühmade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võrdsete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võimaluste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loomiseks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.</w:t>
      </w:r>
    </w:p>
    <w:p w:rsidR="00E1185F" w:rsidRPr="00E1185F" w:rsidRDefault="00E1185F" w:rsidP="00E1185F">
      <w:pPr>
        <w:autoSpaceDE w:val="0"/>
        <w:autoSpaceDN w:val="0"/>
        <w:adjustRightInd w:val="0"/>
        <w:ind w:right="-714"/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</w:pP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Nt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projekti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tegevused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aitavad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kaasa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naiste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ja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meeste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majandusliku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sõltumatuse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tagamisele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,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töö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-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ja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pereelu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ühitamisele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, </w:t>
      </w:r>
      <w:proofErr w:type="spellStart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>jms</w:t>
      </w:r>
      <w:proofErr w:type="spellEnd"/>
      <w:r w:rsidRPr="00E1185F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en-GB"/>
        </w:rPr>
        <w:t xml:space="preserve">. </w:t>
      </w:r>
    </w:p>
    <w:p w:rsidR="008E16D4" w:rsidRPr="008E16D4" w:rsidRDefault="008E16D4" w:rsidP="008E16D4">
      <w:pPr>
        <w:autoSpaceDE w:val="0"/>
        <w:autoSpaceDN w:val="0"/>
        <w:adjustRightInd w:val="0"/>
        <w:ind w:right="-714"/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</w:pPr>
    </w:p>
    <w:p w:rsidR="008E16D4" w:rsidRPr="008E16D4" w:rsidRDefault="008E16D4" w:rsidP="008E16D4">
      <w:pPr>
        <w:jc w:val="both"/>
        <w:rPr>
          <w:rFonts w:cstheme="minorHAnsi"/>
          <w:color w:val="000000" w:themeColor="text1"/>
          <w:lang w:val="sv-SE"/>
        </w:rPr>
      </w:pP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Kui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projekti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on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mingi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mõju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suhtes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neutraalne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tuleb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seda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 xml:space="preserve"> </w:t>
      </w:r>
      <w:proofErr w:type="spellStart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märkida</w:t>
      </w:r>
      <w:proofErr w:type="spellEnd"/>
      <w:r w:rsidRPr="008E16D4">
        <w:rPr>
          <w:rFonts w:ascii="Helvetica" w:hAnsi="Helvetica" w:cs="Helvetica"/>
          <w:i/>
          <w:iCs/>
          <w:color w:val="4F81BD"/>
          <w:kern w:val="0"/>
          <w:sz w:val="22"/>
          <w:szCs w:val="22"/>
          <w:lang w:val="sv-SE"/>
        </w:rPr>
        <w:t>.</w:t>
      </w:r>
    </w:p>
    <w:sectPr w:rsidR="008E16D4" w:rsidRPr="008E16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Í®Úu'3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B5C"/>
    <w:multiLevelType w:val="multilevel"/>
    <w:tmpl w:val="92D69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564BD"/>
    <w:multiLevelType w:val="multilevel"/>
    <w:tmpl w:val="D940E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07078"/>
    <w:multiLevelType w:val="multilevel"/>
    <w:tmpl w:val="EA742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8B06A7"/>
    <w:multiLevelType w:val="multilevel"/>
    <w:tmpl w:val="E96A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352D7C"/>
    <w:multiLevelType w:val="multilevel"/>
    <w:tmpl w:val="2F5C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E01D66"/>
    <w:multiLevelType w:val="multilevel"/>
    <w:tmpl w:val="15141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42570C"/>
    <w:multiLevelType w:val="multilevel"/>
    <w:tmpl w:val="6F1C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D6737B"/>
    <w:multiLevelType w:val="multilevel"/>
    <w:tmpl w:val="ECAE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AE7E83"/>
    <w:multiLevelType w:val="hybridMultilevel"/>
    <w:tmpl w:val="67DAA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3319C"/>
    <w:multiLevelType w:val="multilevel"/>
    <w:tmpl w:val="ED62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0912CD"/>
    <w:multiLevelType w:val="hybridMultilevel"/>
    <w:tmpl w:val="067E52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B771F"/>
    <w:multiLevelType w:val="hybridMultilevel"/>
    <w:tmpl w:val="4CFE2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585378">
    <w:abstractNumId w:val="10"/>
  </w:num>
  <w:num w:numId="2" w16cid:durableId="1850750500">
    <w:abstractNumId w:val="8"/>
  </w:num>
  <w:num w:numId="3" w16cid:durableId="104543585">
    <w:abstractNumId w:val="2"/>
  </w:num>
  <w:num w:numId="4" w16cid:durableId="783577556">
    <w:abstractNumId w:val="0"/>
  </w:num>
  <w:num w:numId="5" w16cid:durableId="845291191">
    <w:abstractNumId w:val="1"/>
  </w:num>
  <w:num w:numId="6" w16cid:durableId="1073963966">
    <w:abstractNumId w:val="7"/>
  </w:num>
  <w:num w:numId="7" w16cid:durableId="602148655">
    <w:abstractNumId w:val="6"/>
  </w:num>
  <w:num w:numId="8" w16cid:durableId="1462309520">
    <w:abstractNumId w:val="4"/>
  </w:num>
  <w:num w:numId="9" w16cid:durableId="1820490537">
    <w:abstractNumId w:val="9"/>
  </w:num>
  <w:num w:numId="10" w16cid:durableId="773597698">
    <w:abstractNumId w:val="3"/>
  </w:num>
  <w:num w:numId="11" w16cid:durableId="1915047401">
    <w:abstractNumId w:val="5"/>
  </w:num>
  <w:num w:numId="12" w16cid:durableId="14855125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7A"/>
    <w:rsid w:val="00062F80"/>
    <w:rsid w:val="00074DD9"/>
    <w:rsid w:val="00133C79"/>
    <w:rsid w:val="00141D73"/>
    <w:rsid w:val="001A1AB0"/>
    <w:rsid w:val="001D54D6"/>
    <w:rsid w:val="0020093A"/>
    <w:rsid w:val="002116E0"/>
    <w:rsid w:val="0026425E"/>
    <w:rsid w:val="003802B6"/>
    <w:rsid w:val="003B5C7C"/>
    <w:rsid w:val="003C19C6"/>
    <w:rsid w:val="003C61FD"/>
    <w:rsid w:val="003C78F0"/>
    <w:rsid w:val="003F5485"/>
    <w:rsid w:val="00403341"/>
    <w:rsid w:val="0041316D"/>
    <w:rsid w:val="00470A01"/>
    <w:rsid w:val="004A644B"/>
    <w:rsid w:val="004B7BF2"/>
    <w:rsid w:val="004E403F"/>
    <w:rsid w:val="005252BE"/>
    <w:rsid w:val="005B036D"/>
    <w:rsid w:val="0061637A"/>
    <w:rsid w:val="00703610"/>
    <w:rsid w:val="007175B8"/>
    <w:rsid w:val="007754A3"/>
    <w:rsid w:val="007C4355"/>
    <w:rsid w:val="008055C8"/>
    <w:rsid w:val="00864CF5"/>
    <w:rsid w:val="008B637F"/>
    <w:rsid w:val="008C3711"/>
    <w:rsid w:val="008E16D4"/>
    <w:rsid w:val="008F2CDB"/>
    <w:rsid w:val="009C1EB6"/>
    <w:rsid w:val="009F46AB"/>
    <w:rsid w:val="00A41921"/>
    <w:rsid w:val="00A609A9"/>
    <w:rsid w:val="00B24CD3"/>
    <w:rsid w:val="00B85ED7"/>
    <w:rsid w:val="00BA6898"/>
    <w:rsid w:val="00BF1652"/>
    <w:rsid w:val="00C05485"/>
    <w:rsid w:val="00C05EB5"/>
    <w:rsid w:val="00C77EC2"/>
    <w:rsid w:val="00D03BA3"/>
    <w:rsid w:val="00D35512"/>
    <w:rsid w:val="00D84C08"/>
    <w:rsid w:val="00DE21CC"/>
    <w:rsid w:val="00E1185F"/>
    <w:rsid w:val="00E3001C"/>
    <w:rsid w:val="00E31239"/>
    <w:rsid w:val="00EA17E3"/>
    <w:rsid w:val="00F4263A"/>
    <w:rsid w:val="00FB4F6B"/>
    <w:rsid w:val="00FC78BA"/>
    <w:rsid w:val="00FF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FDE14F"/>
  <w15:chartTrackingRefBased/>
  <w15:docId w15:val="{92C6FAB3-FB6D-D540-8C9F-69B34F15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B637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24CD3"/>
  </w:style>
  <w:style w:type="character" w:styleId="Hyperlink">
    <w:name w:val="Hyperlink"/>
    <w:basedOn w:val="DefaultParagraphFont"/>
    <w:uiPriority w:val="99"/>
    <w:unhideWhenUsed/>
    <w:rsid w:val="004E40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0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E403F"/>
    <w:pPr>
      <w:ind w:left="720"/>
      <w:contextualSpacing/>
    </w:pPr>
  </w:style>
  <w:style w:type="paragraph" w:customStyle="1" w:styleId="Default">
    <w:name w:val="Default"/>
    <w:rsid w:val="00133C79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B637F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B637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B63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5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5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 Tamm</dc:creator>
  <cp:keywords/>
  <dc:description/>
  <cp:lastModifiedBy>Esta Tamm</cp:lastModifiedBy>
  <cp:revision>5</cp:revision>
  <dcterms:created xsi:type="dcterms:W3CDTF">2024-06-12T11:21:00Z</dcterms:created>
  <dcterms:modified xsi:type="dcterms:W3CDTF">2024-09-29T08:21:00Z</dcterms:modified>
</cp:coreProperties>
</file>